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VolksWagen Fox Highline 1.6 Flex 16V 5p Flex 4 portas</w:t>
      </w:r>
    </w:p>
    <w:p>
      <w:r>
        <w:t>Ano: 2015/2016</w:t>
      </w:r>
    </w:p>
    <w:p>
      <w:r>
        <w:t>KM: 167357</w:t>
      </w:r>
    </w:p>
    <w:p>
      <w:r>
        <w:t>Cambio: Manual</w:t>
      </w:r>
    </w:p>
    <w:p>
      <w:r>
        <w:t>Combustivel: Flex</w:t>
      </w:r>
    </w:p>
    <w:p>
      <w:r>
        <w:t xml:space="preserve">Cor: </w:t>
      </w:r>
    </w:p>
    <w:p>
      <w:r>
        <w:t>Preco: R$ 53890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