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✅ Citroen BASALT Feel 1.0 Flex TB 200 5p Aut. Flex 4 portas</w:t>
      </w:r>
    </w:p>
    <w:p>
      <w:r>
        <w:t>Ano: 2024/2025</w:t>
      </w:r>
    </w:p>
    <w:p>
      <w:r>
        <w:t>KM: 77994</w:t>
      </w:r>
    </w:p>
    <w:p>
      <w:r>
        <w:t>Cambio: Automatico</w:t>
      </w:r>
    </w:p>
    <w:p>
      <w:r>
        <w:t>Combustivel: Flex</w:t>
      </w:r>
    </w:p>
    <w:p>
      <w:r>
        <w:t xml:space="preserve">Cor: </w:t>
      </w:r>
    </w:p>
    <w:p>
      <w:r>
        <w:t>Preco: R$ 95890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