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RAM Rampage R/T HURRIC. 4 2.0 TB CD 4X4 Aut.</w:t>
      </w:r>
    </w:p>
    <w:p>
      <w:r>
        <w:t>Ano: 2025</w:t>
      </w:r>
    </w:p>
    <w:p>
      <w:r>
        <w:t>KM: 9709</w:t>
      </w:r>
    </w:p>
    <w:p>
      <w:r>
        <w:t>Câmbio: Automatico</w:t>
      </w:r>
    </w:p>
    <w:p>
      <w:r>
        <w:t>Combustível: Gasolina</w:t>
      </w:r>
    </w:p>
    <w:p>
      <w:r>
        <w:t>Cor: Preto</w:t>
      </w:r>
    </w:p>
    <w:p>
      <w:r>
        <w:t>Preço: R$ 219000</w:t>
      </w:r>
    </w:p>
    <w:p>
      <w:r>
        <w:t>Carroceria: Picapes</w:t>
      </w:r>
    </w:p>
    <w:p>
      <w:r>
        <w:t>Opcionais: Airbag motorista, Airbag passageiro, Ar-condicionado, Direção elétrica, Farol de neblina, Freios ABS, Alarme, Travas elétricas, Turbo,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